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附件一</w:t>
      </w:r>
    </w:p>
    <w:p>
      <w:pPr>
        <w:widowControl/>
        <w:spacing w:after="312" w:afterLines="100" w:line="380" w:lineRule="exact"/>
        <w:jc w:val="center"/>
        <w:rPr>
          <w:rFonts w:ascii="宋体" w:hAnsi="宋体" w:eastAsia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各职能部门检查分组及检查内容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第一检查组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组    长：朱锡芳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牵头部门：保卫处、后勤管理处/基建处</w:t>
      </w:r>
    </w:p>
    <w:p>
      <w:pPr>
        <w:widowControl/>
        <w:spacing w:line="420" w:lineRule="exact"/>
        <w:ind w:left="1200" w:hanging="1200" w:hangingChars="500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协同部门：教务处、科研处、学生工作处、图书馆/档案馆、资产管理处、网络教育技术中心等</w:t>
      </w:r>
    </w:p>
    <w:p>
      <w:pPr>
        <w:widowControl/>
        <w:spacing w:line="420" w:lineRule="exact"/>
        <w:ind w:left="1440" w:hanging="1440" w:hangingChars="600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检查内容：疫情及传染病防控、消防安全、食品安全、危化品及其废弃物、特种设施设备、校内装修与改建工程、水电气、其他（包括路灯、河道、各类防护网等）安全检查。</w:t>
      </w:r>
    </w:p>
    <w:p>
      <w:pPr>
        <w:widowControl/>
        <w:spacing w:line="420" w:lineRule="exact"/>
        <w:rPr>
          <w:rFonts w:ascii="宋体" w:hAnsi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2.第二检查组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组    长：张兵 周全法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牵头部门：教务处、科研处、社科处</w:t>
      </w:r>
    </w:p>
    <w:p>
      <w:pPr>
        <w:widowControl/>
        <w:spacing w:line="420" w:lineRule="exact"/>
        <w:ind w:left="1200" w:hanging="1200" w:hangingChars="500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协同部门：产教融合工作办公室、保卫处、资产管理处、后勤管理处/基建处、资产经营有限公司等</w:t>
      </w:r>
    </w:p>
    <w:p>
      <w:pPr>
        <w:widowControl/>
        <w:spacing w:line="420" w:lineRule="exact"/>
        <w:ind w:left="1200" w:hanging="1200" w:hangingChars="500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检查内容：疫情及传染病防控、危化品、实验实训室、教学科研设施设备、科技产业园区等安全检查。</w:t>
      </w:r>
    </w:p>
    <w:p>
      <w:pPr>
        <w:widowControl/>
        <w:spacing w:line="420" w:lineRule="exact"/>
        <w:jc w:val="left"/>
        <w:rPr>
          <w:rFonts w:ascii="宋体" w:hAnsi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cs="宋体"/>
          <w:b/>
          <w:bCs/>
          <w:color w:val="464646"/>
          <w:sz w:val="24"/>
          <w:szCs w:val="24"/>
        </w:rPr>
        <w:t>3.第三检查组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组    长：王传金 汪群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牵头部门：学生工作处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协同部门：国际交流合作处/国际交流学院、后勤管理处/基建处、保卫处等</w:t>
      </w:r>
    </w:p>
    <w:p>
      <w:pPr>
        <w:widowControl/>
        <w:spacing w:line="420" w:lineRule="exact"/>
        <w:jc w:val="left"/>
        <w:rPr>
          <w:rFonts w:ascii="宋体" w:hAnsi="宋体" w:cs="宋体"/>
          <w:color w:val="464646"/>
          <w:sz w:val="24"/>
          <w:szCs w:val="24"/>
        </w:rPr>
      </w:pPr>
      <w:r>
        <w:rPr>
          <w:rFonts w:hint="eastAsia" w:ascii="宋体" w:hAnsi="宋体" w:cs="宋体"/>
          <w:color w:val="464646"/>
          <w:sz w:val="24"/>
          <w:szCs w:val="24"/>
        </w:rPr>
        <w:t>检查内容：疫情及传染病防控、学生公寓、会馆浜校区等安全检查。</w:t>
      </w:r>
    </w:p>
    <w:p>
      <w:pPr>
        <w:jc w:val="left"/>
        <w:rPr>
          <w:szCs w:val="21"/>
        </w:rPr>
      </w:pPr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E562"/>
    <w:multiLevelType w:val="singleLevel"/>
    <w:tmpl w:val="206A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CD"/>
    <w:rsid w:val="00063093"/>
    <w:rsid w:val="000E31CD"/>
    <w:rsid w:val="00102C3D"/>
    <w:rsid w:val="00145F69"/>
    <w:rsid w:val="002511DE"/>
    <w:rsid w:val="00280B42"/>
    <w:rsid w:val="002C2B29"/>
    <w:rsid w:val="0034680B"/>
    <w:rsid w:val="00391AEB"/>
    <w:rsid w:val="003A667E"/>
    <w:rsid w:val="003B5588"/>
    <w:rsid w:val="003B7A22"/>
    <w:rsid w:val="003D4D4C"/>
    <w:rsid w:val="00417F91"/>
    <w:rsid w:val="00441CE9"/>
    <w:rsid w:val="00451729"/>
    <w:rsid w:val="00456C6E"/>
    <w:rsid w:val="00473169"/>
    <w:rsid w:val="004B5073"/>
    <w:rsid w:val="004E05D7"/>
    <w:rsid w:val="004E25DE"/>
    <w:rsid w:val="005A58F3"/>
    <w:rsid w:val="006826A2"/>
    <w:rsid w:val="006D4520"/>
    <w:rsid w:val="006D5350"/>
    <w:rsid w:val="006D7192"/>
    <w:rsid w:val="006E1F42"/>
    <w:rsid w:val="00787C94"/>
    <w:rsid w:val="00797AF9"/>
    <w:rsid w:val="00833506"/>
    <w:rsid w:val="00896609"/>
    <w:rsid w:val="0092083E"/>
    <w:rsid w:val="0092426F"/>
    <w:rsid w:val="00986124"/>
    <w:rsid w:val="009D2C7D"/>
    <w:rsid w:val="00A23E98"/>
    <w:rsid w:val="00AA67F9"/>
    <w:rsid w:val="00AE57AA"/>
    <w:rsid w:val="00B251EF"/>
    <w:rsid w:val="00BE39D7"/>
    <w:rsid w:val="00C62AA2"/>
    <w:rsid w:val="00C80420"/>
    <w:rsid w:val="00CC3869"/>
    <w:rsid w:val="00CC7167"/>
    <w:rsid w:val="00D3181E"/>
    <w:rsid w:val="00D93D39"/>
    <w:rsid w:val="00DB0A92"/>
    <w:rsid w:val="00E12637"/>
    <w:rsid w:val="00E26A42"/>
    <w:rsid w:val="00E32973"/>
    <w:rsid w:val="00E71DAE"/>
    <w:rsid w:val="00ED793B"/>
    <w:rsid w:val="00EE4230"/>
    <w:rsid w:val="00EF54F5"/>
    <w:rsid w:val="00F91AB2"/>
    <w:rsid w:val="00FF7BDE"/>
    <w:rsid w:val="020041CE"/>
    <w:rsid w:val="025C15EC"/>
    <w:rsid w:val="0559452D"/>
    <w:rsid w:val="0B6C0D31"/>
    <w:rsid w:val="0E3D63FE"/>
    <w:rsid w:val="0F0D6936"/>
    <w:rsid w:val="15996443"/>
    <w:rsid w:val="1B4E0F61"/>
    <w:rsid w:val="1BE443B6"/>
    <w:rsid w:val="204F7C53"/>
    <w:rsid w:val="233D6D3A"/>
    <w:rsid w:val="28922F5A"/>
    <w:rsid w:val="2E9E71E8"/>
    <w:rsid w:val="37001A90"/>
    <w:rsid w:val="38C63674"/>
    <w:rsid w:val="38F93BDE"/>
    <w:rsid w:val="39D355AF"/>
    <w:rsid w:val="3A8309C5"/>
    <w:rsid w:val="3DED358E"/>
    <w:rsid w:val="42BF34E4"/>
    <w:rsid w:val="4335409D"/>
    <w:rsid w:val="47731816"/>
    <w:rsid w:val="486B3B24"/>
    <w:rsid w:val="4B2D24A8"/>
    <w:rsid w:val="50865BAF"/>
    <w:rsid w:val="56B91F65"/>
    <w:rsid w:val="596736BC"/>
    <w:rsid w:val="5A1340F1"/>
    <w:rsid w:val="5C082CC4"/>
    <w:rsid w:val="65A101BC"/>
    <w:rsid w:val="6E8D5FBD"/>
    <w:rsid w:val="76CB3D86"/>
    <w:rsid w:val="7E134B02"/>
    <w:rsid w:val="7E384BB9"/>
    <w:rsid w:val="7F8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205</Words>
  <Characters>1175</Characters>
  <Lines>9</Lines>
  <Paragraphs>2</Paragraphs>
  <TotalTime>4</TotalTime>
  <ScaleCrop>false</ScaleCrop>
  <LinksUpToDate>false</LinksUpToDate>
  <CharactersWithSpaces>1378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2017-07-14T08:18:00Z</dcterms:created>
  <dc:creator>Administrator</dc:creator>
  <cp:lastModifiedBy>保卫处/保卫部</cp:lastModifiedBy>
  <cp:lastPrinted>2021-09-06T02:05:00Z</cp:lastPrinted>
  <dcterms:modified xsi:type="dcterms:W3CDTF">2021-09-06T06:09:34Z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